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7A111" w14:textId="223DB545" w:rsidR="00146802" w:rsidRPr="00F86FC9" w:rsidRDefault="00146802" w:rsidP="00146802">
      <w:pPr>
        <w:pStyle w:val="Titre"/>
        <w:rPr>
          <w:sz w:val="40"/>
          <w:szCs w:val="40"/>
        </w:rPr>
      </w:pPr>
      <w:r w:rsidRPr="00F86FC9">
        <w:rPr>
          <w:sz w:val="40"/>
          <w:szCs w:val="40"/>
        </w:rPr>
        <w:t xml:space="preserve">Notice du préservatif </w:t>
      </w:r>
      <w:r w:rsidR="006968EA" w:rsidRPr="00F86FC9">
        <w:rPr>
          <w:sz w:val="40"/>
          <w:szCs w:val="40"/>
        </w:rPr>
        <w:t>externe</w:t>
      </w:r>
      <w:r w:rsidR="00F86FC9">
        <w:rPr>
          <w:sz w:val="40"/>
          <w:szCs w:val="40"/>
        </w:rPr>
        <w:br/>
      </w:r>
      <w:r w:rsidR="006968EA" w:rsidRPr="00F86FC9">
        <w:rPr>
          <w:sz w:val="40"/>
          <w:szCs w:val="40"/>
        </w:rPr>
        <w:t>(</w:t>
      </w:r>
      <w:r w:rsidR="00F86FC9" w:rsidRPr="00F86FC9">
        <w:rPr>
          <w:sz w:val="40"/>
          <w:szCs w:val="40"/>
        </w:rPr>
        <w:t>P</w:t>
      </w:r>
      <w:r w:rsidR="006968EA" w:rsidRPr="00F86FC9">
        <w:rPr>
          <w:sz w:val="40"/>
          <w:szCs w:val="40"/>
        </w:rPr>
        <w:t>réservatif masculin)</w:t>
      </w:r>
    </w:p>
    <w:p w14:paraId="5BAF4EBC" w14:textId="2755699C" w:rsidR="00146802" w:rsidRDefault="00146802" w:rsidP="00146802">
      <w:pPr>
        <w:pStyle w:val="Titre1"/>
      </w:pPr>
      <w:r w:rsidRPr="00482B18">
        <w:t xml:space="preserve">Comment utiliser un préservatif </w:t>
      </w:r>
      <w:r w:rsidR="006968EA">
        <w:t>externe</w:t>
      </w:r>
      <w:r w:rsidR="006968EA">
        <w:rPr>
          <w:rFonts w:ascii="Calibri" w:hAnsi="Calibri" w:cs="Calibri"/>
        </w:rPr>
        <w:t> </w:t>
      </w:r>
      <w:r>
        <w:t>:</w:t>
      </w:r>
    </w:p>
    <w:p w14:paraId="6F6C637A" w14:textId="77777777" w:rsidR="00146802" w:rsidRPr="005154C6" w:rsidRDefault="00146802" w:rsidP="00146802"/>
    <w:p w14:paraId="2C312FB7" w14:textId="77777777" w:rsidR="00146802" w:rsidRDefault="00146802" w:rsidP="00146802">
      <w:pPr>
        <w:pStyle w:val="Titre2"/>
        <w:rPr>
          <w:rFonts w:ascii="Calibri" w:eastAsia="Times New Roman" w:hAnsi="Calibri" w:cs="Calibri"/>
          <w:lang w:eastAsia="fr-FR"/>
        </w:rPr>
      </w:pPr>
      <w:r w:rsidRPr="009D38B8">
        <w:rPr>
          <w:rFonts w:eastAsia="Times New Roman"/>
          <w:lang w:eastAsia="fr-FR"/>
        </w:rPr>
        <w:t>Étape 1</w:t>
      </w:r>
      <w:r w:rsidRPr="009D38B8">
        <w:rPr>
          <w:rFonts w:ascii="Calibri" w:eastAsia="Times New Roman" w:hAnsi="Calibri" w:cs="Calibri"/>
          <w:lang w:eastAsia="fr-FR"/>
        </w:rPr>
        <w:t> </w:t>
      </w:r>
      <w:r w:rsidRPr="009D38B8">
        <w:rPr>
          <w:rFonts w:eastAsia="Times New Roman"/>
          <w:lang w:eastAsia="fr-FR"/>
        </w:rPr>
        <w:t>:</w:t>
      </w:r>
      <w:r w:rsidRPr="009D38B8">
        <w:rPr>
          <w:rFonts w:ascii="Calibri" w:eastAsia="Times New Roman" w:hAnsi="Calibri" w:cs="Calibri"/>
          <w:lang w:eastAsia="fr-FR"/>
        </w:rPr>
        <w:t> </w:t>
      </w:r>
    </w:p>
    <w:p w14:paraId="760044A3" w14:textId="38077D28" w:rsidR="00146802" w:rsidRPr="00AF24F3" w:rsidRDefault="00146802" w:rsidP="00F86FC9">
      <w:pPr>
        <w:pStyle w:val="Paragraphedeliste"/>
        <w:rPr>
          <w:rFonts w:ascii="Calibri" w:hAnsi="Calibri"/>
        </w:rPr>
      </w:pPr>
      <w:r>
        <w:t>V</w:t>
      </w:r>
      <w:r w:rsidRPr="009D38B8">
        <w:t>érifie</w:t>
      </w:r>
      <w:r w:rsidR="00831028">
        <w:t>z</w:t>
      </w:r>
      <w:r w:rsidRPr="009D38B8">
        <w:t xml:space="preserve"> la date de péremption</w:t>
      </w:r>
      <w:r w:rsidR="00A97F54">
        <w:t xml:space="preserve"> (</w:t>
      </w:r>
      <w:r w:rsidR="00831028" w:rsidRPr="00F54D42">
        <w:t>plus d’informations dans la partie conseils préalables</w:t>
      </w:r>
      <w:r w:rsidR="00A97F54">
        <w:t>)</w:t>
      </w:r>
      <w:r w:rsidRPr="00482B18">
        <w:rPr>
          <w:rFonts w:ascii="Calibri" w:hAnsi="Calibri"/>
        </w:rPr>
        <w:t>.</w:t>
      </w:r>
    </w:p>
    <w:p w14:paraId="03561429" w14:textId="77777777" w:rsidR="00146802" w:rsidRPr="009D38B8" w:rsidRDefault="00146802" w:rsidP="00146802">
      <w:pPr>
        <w:pStyle w:val="Titre2"/>
        <w:rPr>
          <w:rFonts w:eastAsia="Times New Roman" w:cs="Times New Roman"/>
          <w:lang w:eastAsia="fr-FR"/>
        </w:rPr>
      </w:pPr>
      <w:r w:rsidRPr="009D38B8">
        <w:rPr>
          <w:rFonts w:eastAsia="Times New Roman"/>
          <w:lang w:eastAsia="fr-FR"/>
        </w:rPr>
        <w:t>Étape 2</w:t>
      </w:r>
      <w:r w:rsidRPr="009D38B8">
        <w:rPr>
          <w:rFonts w:ascii="Calibri" w:eastAsia="Times New Roman" w:hAnsi="Calibri" w:cs="Calibri"/>
          <w:lang w:eastAsia="fr-FR"/>
        </w:rPr>
        <w:t> </w:t>
      </w:r>
      <w:r w:rsidRPr="009D38B8">
        <w:rPr>
          <w:rFonts w:eastAsia="Times New Roman"/>
          <w:lang w:eastAsia="fr-FR"/>
        </w:rPr>
        <w:t>:</w:t>
      </w:r>
      <w:r w:rsidRPr="009D38B8">
        <w:rPr>
          <w:rFonts w:ascii="Calibri" w:eastAsia="Times New Roman" w:hAnsi="Calibri" w:cs="Calibri"/>
          <w:lang w:eastAsia="fr-FR"/>
        </w:rPr>
        <w:t> </w:t>
      </w:r>
    </w:p>
    <w:p w14:paraId="18500E96" w14:textId="1F269A04" w:rsidR="00146802" w:rsidRPr="00482B18" w:rsidRDefault="006968EA" w:rsidP="00F86FC9">
      <w:pPr>
        <w:pStyle w:val="Paragraphedeliste"/>
      </w:pPr>
      <w:r w:rsidRPr="009D38B8">
        <w:t>Saisi</w:t>
      </w:r>
      <w:r>
        <w:t>r</w:t>
      </w:r>
      <w:r w:rsidRPr="009D38B8">
        <w:t xml:space="preserve"> </w:t>
      </w:r>
      <w:r w:rsidR="00146802" w:rsidRPr="009D38B8">
        <w:t>l’emballage par le coin du bord dentelé.</w:t>
      </w:r>
      <w:r w:rsidR="00146802" w:rsidRPr="00482B18">
        <w:rPr>
          <w:rFonts w:ascii="Calibri" w:hAnsi="Calibri" w:cs="Calibri"/>
        </w:rPr>
        <w:t> </w:t>
      </w:r>
    </w:p>
    <w:p w14:paraId="524C51FB" w14:textId="5DB09B65" w:rsidR="00146802" w:rsidRPr="00482B18" w:rsidRDefault="00037B01" w:rsidP="00F86FC9">
      <w:pPr>
        <w:pStyle w:val="Paragraphedeliste"/>
      </w:pPr>
      <w:r>
        <w:t>Saisi</w:t>
      </w:r>
      <w:r w:rsidR="006968EA">
        <w:t>r</w:t>
      </w:r>
      <w:r w:rsidR="00146802" w:rsidRPr="009D38B8">
        <w:t xml:space="preserve"> ce coin avec le pouce et l’index de chaque</w:t>
      </w:r>
      <w:r w:rsidR="00146802">
        <w:t xml:space="preserve"> </w:t>
      </w:r>
      <w:r w:rsidR="00146802" w:rsidRPr="009D38B8">
        <w:t>main.</w:t>
      </w:r>
    </w:p>
    <w:p w14:paraId="54F1DA95" w14:textId="523AB7B0" w:rsidR="00146802" w:rsidRPr="00482B18" w:rsidRDefault="006968EA" w:rsidP="00F86FC9">
      <w:pPr>
        <w:pStyle w:val="Paragraphedeliste"/>
        <w:rPr>
          <w:rFonts w:eastAsiaTheme="minorHAnsi"/>
        </w:rPr>
      </w:pPr>
      <w:r>
        <w:t>T</w:t>
      </w:r>
      <w:r w:rsidR="00146802" w:rsidRPr="00482B18">
        <w:t>ire</w:t>
      </w:r>
      <w:r>
        <w:t>r</w:t>
      </w:r>
      <w:r w:rsidR="00146802" w:rsidRPr="00482B18">
        <w:t xml:space="preserve"> vers l</w:t>
      </w:r>
      <w:r w:rsidR="00146802" w:rsidRPr="00F86FC9">
        <w:t>e bas avec les doigts les plus proches</w:t>
      </w:r>
      <w:r w:rsidR="00F86FC9">
        <w:br/>
      </w:r>
      <w:r w:rsidR="00146802" w:rsidRPr="00F86FC9">
        <w:t>du coin. Bien déchirer</w:t>
      </w:r>
      <w:r w:rsidR="00146802" w:rsidRPr="00482B18">
        <w:t xml:space="preserve"> </w:t>
      </w:r>
      <w:r w:rsidR="00C1212E">
        <w:t xml:space="preserve">l’emballage </w:t>
      </w:r>
      <w:r w:rsidR="00146802" w:rsidRPr="00482B18">
        <w:t>avec les doigts</w:t>
      </w:r>
      <w:r>
        <w:t>,</w:t>
      </w:r>
      <w:r w:rsidR="00146802" w:rsidRPr="00482B18">
        <w:t xml:space="preserve"> car </w:t>
      </w:r>
      <w:r w:rsidR="00C1212E">
        <w:t xml:space="preserve">le déchirer </w:t>
      </w:r>
      <w:r w:rsidR="00146802" w:rsidRPr="00482B18">
        <w:t>avec les dents ou des ciseaux,</w:t>
      </w:r>
      <w:r w:rsidR="00112DA9">
        <w:t xml:space="preserve"> </w:t>
      </w:r>
      <w:r w:rsidR="00146802" w:rsidRPr="00482B18">
        <w:t>risquerait d’endommager le préservatif.</w:t>
      </w:r>
      <w:r w:rsidR="00146802" w:rsidRPr="00482B18">
        <w:rPr>
          <w:rFonts w:ascii="Calibri" w:hAnsi="Calibri" w:cs="Calibri"/>
        </w:rPr>
        <w:t> </w:t>
      </w:r>
    </w:p>
    <w:p w14:paraId="5D5B5C25" w14:textId="1F89BF91" w:rsidR="00146802" w:rsidRPr="00482B18" w:rsidRDefault="00146802" w:rsidP="00146802">
      <w:pPr>
        <w:pStyle w:val="Titre2"/>
      </w:pPr>
      <w:r w:rsidRPr="00482B18">
        <w:t>Étape 3</w:t>
      </w:r>
      <w:r w:rsidRPr="00482B18">
        <w:rPr>
          <w:rFonts w:ascii="Calibri" w:hAnsi="Calibri" w:cs="Calibri"/>
        </w:rPr>
        <w:t> </w:t>
      </w:r>
      <w:r w:rsidR="006968EA">
        <w:t>–</w:t>
      </w:r>
      <w:r w:rsidRPr="00482B18">
        <w:t xml:space="preserve"> Orientation du préservatif</w:t>
      </w:r>
      <w:r w:rsidR="00C1212E">
        <w:rPr>
          <w:rFonts w:ascii="Calibri" w:hAnsi="Calibri" w:cs="Calibri"/>
        </w:rPr>
        <w:t> </w:t>
      </w:r>
      <w:r w:rsidRPr="00482B18">
        <w:t>:</w:t>
      </w:r>
    </w:p>
    <w:p w14:paraId="14EAE55D" w14:textId="31A5C929" w:rsidR="00146802" w:rsidRPr="00482B18" w:rsidRDefault="00146802" w:rsidP="00F86FC9">
      <w:pPr>
        <w:pStyle w:val="Paragraphedeliste"/>
        <w:numPr>
          <w:ilvl w:val="0"/>
          <w:numId w:val="2"/>
        </w:numPr>
      </w:pPr>
      <w:r w:rsidRPr="00482B18">
        <w:t>En sortant du sachet, le préservatif ressemble</w:t>
      </w:r>
      <w:r w:rsidR="00F86FC9">
        <w:br/>
      </w:r>
      <w:r w:rsidRPr="00482B18">
        <w:t>à un anneau un peu rigide</w:t>
      </w:r>
      <w:r w:rsidR="00C1212E">
        <w:t xml:space="preserve">, </w:t>
      </w:r>
      <w:r w:rsidRPr="00482B18">
        <w:t>au milieu duquel</w:t>
      </w:r>
      <w:r w:rsidR="00F86FC9">
        <w:br/>
      </w:r>
      <w:r w:rsidRPr="00482B18">
        <w:t>on trouve une partie plus molle.</w:t>
      </w:r>
    </w:p>
    <w:p w14:paraId="126DE62C" w14:textId="45107EFA" w:rsidR="00146802" w:rsidRPr="00132532" w:rsidRDefault="00146802" w:rsidP="00112DA9">
      <w:pPr>
        <w:pStyle w:val="Paragraphedeliste"/>
        <w:numPr>
          <w:ilvl w:val="0"/>
          <w:numId w:val="2"/>
        </w:numPr>
      </w:pPr>
      <w:r w:rsidRPr="009953E1">
        <w:t xml:space="preserve">Au milieu, dans la partie molle, </w:t>
      </w:r>
      <w:r w:rsidR="006968EA" w:rsidRPr="009953E1">
        <w:t>saisi</w:t>
      </w:r>
      <w:r w:rsidR="006968EA">
        <w:t>r</w:t>
      </w:r>
      <w:r w:rsidR="006968EA" w:rsidRPr="009953E1">
        <w:t xml:space="preserve"> </w:t>
      </w:r>
      <w:r w:rsidRPr="009953E1">
        <w:t xml:space="preserve">entre le pouce et l’index le petit bout qui dépasse et </w:t>
      </w:r>
      <w:r w:rsidR="006968EA" w:rsidRPr="009953E1">
        <w:t>ten</w:t>
      </w:r>
      <w:r w:rsidR="006968EA">
        <w:t>ir</w:t>
      </w:r>
      <w:r w:rsidR="00F86FC9">
        <w:br/>
      </w:r>
      <w:r w:rsidRPr="009953E1">
        <w:t>le préservatif ainsi.</w:t>
      </w:r>
      <w:r>
        <w:t xml:space="preserve"> Le petit bout, c’est le réservoir</w:t>
      </w:r>
      <w:r w:rsidR="00112DA9">
        <w:t xml:space="preserve"> </w:t>
      </w:r>
      <w:r w:rsidR="00037B01">
        <w:t>qui pourra réceptionner le sperme</w:t>
      </w:r>
      <w:r>
        <w:t>.</w:t>
      </w:r>
    </w:p>
    <w:p w14:paraId="1D23E11B" w14:textId="5C492E72" w:rsidR="00146802" w:rsidRPr="00132532" w:rsidRDefault="00146802" w:rsidP="00F86FC9">
      <w:pPr>
        <w:pStyle w:val="Paragraphedeliste"/>
        <w:numPr>
          <w:ilvl w:val="0"/>
          <w:numId w:val="2"/>
        </w:numPr>
      </w:pPr>
      <w:r w:rsidRPr="00132532">
        <w:t xml:space="preserve">Avec votre autre main, il faut </w:t>
      </w:r>
      <w:r>
        <w:t>orienter</w:t>
      </w:r>
      <w:r w:rsidRPr="00132532">
        <w:t xml:space="preserve"> l’anneau</w:t>
      </w:r>
      <w:r w:rsidR="00F86FC9">
        <w:br/>
      </w:r>
      <w:r w:rsidRPr="00132532">
        <w:t>au bout de votre pénis.</w:t>
      </w:r>
      <w:r w:rsidRPr="00132532">
        <w:rPr>
          <w:rFonts w:ascii="Calibri" w:hAnsi="Calibri" w:cs="Calibri"/>
        </w:rPr>
        <w:t> </w:t>
      </w:r>
      <w:r w:rsidRPr="009953E1">
        <w:rPr>
          <w:rStyle w:val="Accentuation"/>
        </w:rPr>
        <w:t>Il est important</w:t>
      </w:r>
      <w:r w:rsidR="00F86FC9">
        <w:rPr>
          <w:rStyle w:val="Accentuation"/>
        </w:rPr>
        <w:br/>
      </w:r>
      <w:r w:rsidRPr="009953E1">
        <w:rPr>
          <w:rStyle w:val="Accentuation"/>
        </w:rPr>
        <w:t>de vérifier que le préservatif est dans le bon</w:t>
      </w:r>
      <w:r w:rsidR="00112DA9">
        <w:rPr>
          <w:rStyle w:val="Accentuation"/>
        </w:rPr>
        <w:t xml:space="preserve"> </w:t>
      </w:r>
      <w:r w:rsidRPr="009953E1">
        <w:rPr>
          <w:rStyle w:val="Accentuation"/>
        </w:rPr>
        <w:t>sens</w:t>
      </w:r>
      <w:r>
        <w:rPr>
          <w:rStyle w:val="Accentuation"/>
        </w:rPr>
        <w:t>.</w:t>
      </w:r>
      <w:r>
        <w:rPr>
          <w:rStyle w:val="Accentuation"/>
        </w:rPr>
        <w:br/>
      </w:r>
    </w:p>
    <w:p w14:paraId="047F885A" w14:textId="058648EE" w:rsidR="00146802" w:rsidRPr="00482B18" w:rsidRDefault="006968EA" w:rsidP="00146802">
      <w:pPr>
        <w:pStyle w:val="Titre2"/>
      </w:pPr>
      <w:r>
        <w:lastRenderedPageBreak/>
        <w:t>Étape 4</w:t>
      </w:r>
      <w:r>
        <w:rPr>
          <w:rFonts w:ascii="Calibri" w:hAnsi="Calibri" w:cs="Calibri"/>
        </w:rPr>
        <w:t xml:space="preserve"> – </w:t>
      </w:r>
      <w:r w:rsidR="00C1212E">
        <w:t>Vérification de l’orientation</w:t>
      </w:r>
      <w:r w:rsidR="00146802" w:rsidRPr="00482B18">
        <w:t xml:space="preserve"> du préservatif :</w:t>
      </w:r>
    </w:p>
    <w:p w14:paraId="6AA2AF3F" w14:textId="27CB9DBD" w:rsidR="00037B01" w:rsidRPr="00037B01" w:rsidRDefault="00146802" w:rsidP="00F86FC9">
      <w:pPr>
        <w:pStyle w:val="Paragraphedeliste"/>
        <w:numPr>
          <w:ilvl w:val="0"/>
          <w:numId w:val="2"/>
        </w:numPr>
        <w:rPr>
          <w:rFonts w:cstheme="majorBidi"/>
        </w:rPr>
      </w:pPr>
      <w:r w:rsidRPr="00132532">
        <w:t>Il faut saisir le petit anneau roulé entre le pouce</w:t>
      </w:r>
      <w:r w:rsidR="00F86FC9">
        <w:br/>
      </w:r>
      <w:r w:rsidRPr="00132532">
        <w:t>et</w:t>
      </w:r>
      <w:r>
        <w:t xml:space="preserve"> </w:t>
      </w:r>
      <w:r w:rsidRPr="00132532">
        <w:t>l’index</w:t>
      </w:r>
      <w:r>
        <w:t>.</w:t>
      </w:r>
      <w:r w:rsidRPr="00132532">
        <w:t xml:space="preserve"> </w:t>
      </w:r>
      <w:r>
        <w:t>Du c</w:t>
      </w:r>
      <w:r w:rsidRPr="00132532">
        <w:t>ôté du pouce on doit sentir l’anneau roulé au travers du latex</w:t>
      </w:r>
      <w:r>
        <w:t>. Du côté</w:t>
      </w:r>
      <w:r w:rsidRPr="00132532">
        <w:t xml:space="preserve"> </w:t>
      </w:r>
      <w:r>
        <w:t xml:space="preserve">de </w:t>
      </w:r>
      <w:r w:rsidRPr="00132532">
        <w:t>l’index il faut sentir l’anneau roulé à l’extérieur de la couche</w:t>
      </w:r>
      <w:r w:rsidR="00F86FC9">
        <w:br/>
      </w:r>
      <w:r w:rsidRPr="00132532">
        <w:t xml:space="preserve">de latex. </w:t>
      </w:r>
    </w:p>
    <w:p w14:paraId="7E6E9F95" w14:textId="508DCCA9" w:rsidR="00146802" w:rsidRDefault="00146802" w:rsidP="00146802">
      <w:pPr>
        <w:pStyle w:val="Titre2"/>
      </w:pPr>
      <w:r w:rsidRPr="00132532">
        <w:t>Éta</w:t>
      </w:r>
      <w:r w:rsidRPr="00F86FC9">
        <w:t xml:space="preserve">pe </w:t>
      </w:r>
      <w:r w:rsidR="006968EA" w:rsidRPr="00F86FC9">
        <w:rPr>
          <w:rFonts w:cs="Calibri"/>
        </w:rPr>
        <w:t>5</w:t>
      </w:r>
      <w:r w:rsidR="006968EA">
        <w:rPr>
          <w:rFonts w:ascii="Calibri" w:hAnsi="Calibri" w:cs="Calibri"/>
        </w:rPr>
        <w:t> </w:t>
      </w:r>
      <w:r w:rsidR="006968EA">
        <w:t>–</w:t>
      </w:r>
      <w:r w:rsidRPr="00132532">
        <w:t xml:space="preserve"> Installation du préservatif</w:t>
      </w:r>
      <w:r w:rsidRPr="00132532">
        <w:rPr>
          <w:rFonts w:ascii="Calibri" w:hAnsi="Calibri" w:cs="Calibri"/>
        </w:rPr>
        <w:t> </w:t>
      </w:r>
      <w:r w:rsidRPr="00132532">
        <w:t>:</w:t>
      </w:r>
    </w:p>
    <w:p w14:paraId="74ED21AB" w14:textId="56E7501C" w:rsidR="00146802" w:rsidRPr="00AF24F3" w:rsidRDefault="00146802" w:rsidP="00F86FC9">
      <w:pPr>
        <w:pStyle w:val="Paragraphedeliste"/>
        <w:numPr>
          <w:ilvl w:val="0"/>
          <w:numId w:val="2"/>
        </w:numPr>
        <w:rPr>
          <w:rFonts w:eastAsiaTheme="majorEastAsia" w:cs="Times New Roman (Titres CS)"/>
          <w:color w:val="000000" w:themeColor="text1"/>
          <w:lang w:eastAsia="en-US"/>
        </w:rPr>
      </w:pPr>
      <w:r>
        <w:rPr>
          <w:color w:val="000000" w:themeColor="text1"/>
        </w:rPr>
        <w:t>Avec une main, mainte</w:t>
      </w:r>
      <w:r w:rsidR="006968EA">
        <w:rPr>
          <w:color w:val="000000" w:themeColor="text1"/>
        </w:rPr>
        <w:t>nir</w:t>
      </w:r>
      <w:r w:rsidRPr="00132532">
        <w:rPr>
          <w:color w:val="000000" w:themeColor="text1"/>
        </w:rPr>
        <w:t xml:space="preserve"> pincé </w:t>
      </w:r>
      <w:r>
        <w:rPr>
          <w:color w:val="000000" w:themeColor="text1"/>
        </w:rPr>
        <w:t>le</w:t>
      </w:r>
      <w:r w:rsidRPr="00132532">
        <w:rPr>
          <w:color w:val="000000" w:themeColor="text1"/>
        </w:rPr>
        <w:t xml:space="preserve"> petit bout, afin d’empêcher tout air de rentrer dedans.</w:t>
      </w:r>
      <w:r>
        <w:rPr>
          <w:color w:val="000000" w:themeColor="text1"/>
        </w:rPr>
        <w:t xml:space="preserve"> </w:t>
      </w:r>
      <w:r w:rsidRPr="007D0640">
        <w:t>Avec votre seconde main, place</w:t>
      </w:r>
      <w:r w:rsidR="006968EA">
        <w:t>r</w:t>
      </w:r>
      <w:r w:rsidRPr="007D0640">
        <w:t xml:space="preserve"> l’anneau au bout de votre</w:t>
      </w:r>
      <w:r w:rsidR="00F86FC9">
        <w:t xml:space="preserve"> </w:t>
      </w:r>
      <w:r w:rsidRPr="007D0640">
        <w:t>pénis en érection</w:t>
      </w:r>
      <w:r w:rsidR="00037B01">
        <w:t xml:space="preserve"> (comme pour enfiler une bague)</w:t>
      </w:r>
      <w:r w:rsidR="00BB682A">
        <w:br/>
      </w:r>
      <w:r w:rsidRPr="007D0640">
        <w:t>et fa</w:t>
      </w:r>
      <w:r w:rsidR="006968EA">
        <w:t>ire</w:t>
      </w:r>
      <w:r w:rsidRPr="007D0640">
        <w:t xml:space="preserve"> descendre l’anneau jusqu’au bas de votre sexe. Plus vous </w:t>
      </w:r>
      <w:r>
        <w:t>descendez</w:t>
      </w:r>
      <w:r w:rsidRPr="007D0640">
        <w:t xml:space="preserve"> votre main,</w:t>
      </w:r>
      <w:r w:rsidR="00F86FC9">
        <w:br/>
      </w:r>
      <w:r w:rsidRPr="007D0640">
        <w:t xml:space="preserve">plus le préservatif </w:t>
      </w:r>
      <w:r>
        <w:t>se</w:t>
      </w:r>
      <w:r w:rsidRPr="007D0640">
        <w:t xml:space="preserve"> déroule le long de votre sexe </w:t>
      </w:r>
      <w:r>
        <w:t>en érection</w:t>
      </w:r>
      <w:r w:rsidRPr="007D0640">
        <w:t>. Il est important que le préservatif</w:t>
      </w:r>
      <w:r w:rsidR="00F86FC9">
        <w:br/>
      </w:r>
      <w:r w:rsidRPr="007D0640">
        <w:t xml:space="preserve">se déroule vers l’extérieur du sexe et non vers l’intérieur. </w:t>
      </w:r>
      <w:r>
        <w:t>Si vous vous trompez de sens,</w:t>
      </w:r>
      <w:r w:rsidR="00F86FC9">
        <w:br/>
      </w:r>
      <w:r>
        <w:t>le préservatif</w:t>
      </w:r>
      <w:r w:rsidRPr="007D0640">
        <w:t xml:space="preserve"> aura du mal à se dérouler</w:t>
      </w:r>
      <w:r w:rsidR="006968EA">
        <w:t>.</w:t>
      </w:r>
      <w:r w:rsidR="00F86FC9">
        <w:br/>
      </w:r>
      <w:r w:rsidR="006968EA">
        <w:t xml:space="preserve">Si c’est le cas, </w:t>
      </w:r>
      <w:r w:rsidRPr="007D0640">
        <w:t>il faudra recommencer.</w:t>
      </w:r>
      <w:r w:rsidRPr="007D0640">
        <w:rPr>
          <w:rFonts w:ascii="Calibri" w:hAnsi="Calibri" w:cs="Calibri"/>
        </w:rPr>
        <w:t> </w:t>
      </w:r>
    </w:p>
    <w:p w14:paraId="483197C7" w14:textId="4ADE9C1A" w:rsidR="00146802" w:rsidRPr="00AF24F3" w:rsidRDefault="00146802" w:rsidP="00F86FC9">
      <w:pPr>
        <w:pStyle w:val="Paragraphedeliste"/>
        <w:numPr>
          <w:ilvl w:val="0"/>
          <w:numId w:val="2"/>
        </w:numPr>
        <w:rPr>
          <w:rFonts w:eastAsiaTheme="majorEastAsia" w:cs="Times New Roman (Titres CS)"/>
          <w:color w:val="000000" w:themeColor="text1"/>
          <w:lang w:eastAsia="en-US"/>
        </w:rPr>
      </w:pPr>
      <w:r w:rsidRPr="00AF24F3">
        <w:t>Si vous n’y êtes pas arrivé la première fois</w:t>
      </w:r>
      <w:r>
        <w:t>,</w:t>
      </w:r>
      <w:r w:rsidR="00F86FC9">
        <w:br/>
      </w:r>
      <w:r w:rsidRPr="00AF24F3">
        <w:t>pas de stress</w:t>
      </w:r>
      <w:r>
        <w:t>.</w:t>
      </w:r>
      <w:r w:rsidRPr="00AF24F3">
        <w:t xml:space="preserve"> </w:t>
      </w:r>
      <w:r>
        <w:t>Jetez le préservatif</w:t>
      </w:r>
      <w:r w:rsidRPr="00AF24F3">
        <w:t xml:space="preserve"> et utilisez</w:t>
      </w:r>
      <w:r>
        <w:t>-en</w:t>
      </w:r>
      <w:r w:rsidR="00F86FC9">
        <w:br/>
      </w:r>
      <w:r w:rsidRPr="00AF24F3">
        <w:t>un autre.</w:t>
      </w:r>
    </w:p>
    <w:p w14:paraId="31989478" w14:textId="77777777" w:rsidR="00146802" w:rsidRPr="00F86FC9" w:rsidRDefault="00146802" w:rsidP="00F86FC9">
      <w:pPr>
        <w:pStyle w:val="Titre3"/>
        <w:rPr>
          <w:rFonts w:ascii="Luciole" w:hAnsi="Luciole"/>
          <w:sz w:val="32"/>
          <w:szCs w:val="32"/>
          <w:lang w:eastAsia="fr-FR"/>
        </w:rPr>
      </w:pPr>
      <w:r w:rsidRPr="00F86FC9">
        <w:rPr>
          <w:rFonts w:ascii="Luciole" w:hAnsi="Luciole"/>
          <w:sz w:val="32"/>
          <w:szCs w:val="32"/>
          <w:lang w:eastAsia="fr-FR"/>
        </w:rPr>
        <w:t>À savoir</w:t>
      </w:r>
      <w:r w:rsidRPr="00F86FC9">
        <w:rPr>
          <w:rFonts w:ascii="Calibri" w:hAnsi="Calibri" w:cs="Calibri"/>
          <w:sz w:val="32"/>
          <w:szCs w:val="32"/>
          <w:lang w:eastAsia="fr-FR"/>
        </w:rPr>
        <w:t> </w:t>
      </w:r>
      <w:r w:rsidRPr="00F86FC9">
        <w:rPr>
          <w:rFonts w:ascii="Luciole" w:hAnsi="Luciole"/>
          <w:sz w:val="32"/>
          <w:szCs w:val="32"/>
          <w:lang w:eastAsia="fr-FR"/>
        </w:rPr>
        <w:t>:</w:t>
      </w:r>
    </w:p>
    <w:p w14:paraId="45849E01" w14:textId="39B39341" w:rsidR="00146802" w:rsidRPr="00AF24F3" w:rsidRDefault="00146802" w:rsidP="00F86FC9">
      <w:pPr>
        <w:pStyle w:val="Paragraphedeliste"/>
        <w:numPr>
          <w:ilvl w:val="0"/>
          <w:numId w:val="2"/>
        </w:numPr>
        <w:rPr>
          <w:rFonts w:eastAsiaTheme="majorEastAsia" w:cs="Times New Roman (Titres CS)"/>
          <w:color w:val="000000" w:themeColor="text1"/>
          <w:lang w:eastAsia="en-US"/>
        </w:rPr>
      </w:pPr>
      <w:r w:rsidRPr="00AF24F3">
        <w:t>Si le préservatif n’est pas assez tendu</w:t>
      </w:r>
      <w:r w:rsidR="005B4970">
        <w:t>, qu’il est</w:t>
      </w:r>
      <w:r w:rsidRPr="00AF24F3">
        <w:t xml:space="preserve"> trop tendu ou </w:t>
      </w:r>
      <w:r w:rsidR="005B4970">
        <w:t xml:space="preserve">qu’il </w:t>
      </w:r>
      <w:r>
        <w:t xml:space="preserve">vous </w:t>
      </w:r>
      <w:r w:rsidRPr="00AF24F3">
        <w:t>fait mal</w:t>
      </w:r>
      <w:r w:rsidR="005B4970">
        <w:t>,</w:t>
      </w:r>
      <w:r w:rsidRPr="00AF24F3">
        <w:t xml:space="preserve"> c’est peut-être</w:t>
      </w:r>
      <w:r w:rsidR="00F86FC9">
        <w:br/>
      </w:r>
      <w:r w:rsidRPr="00AF24F3">
        <w:t>que la taille du préservatif n’est pas adaptée</w:t>
      </w:r>
      <w:r w:rsidR="00F86FC9">
        <w:br/>
      </w:r>
      <w:r w:rsidR="006968EA">
        <w:t>à la taille de votre sexe</w:t>
      </w:r>
      <w:r w:rsidRPr="00AF24F3">
        <w:t>.</w:t>
      </w:r>
      <w:r w:rsidRPr="00AF24F3">
        <w:rPr>
          <w:rFonts w:ascii="Calibri" w:hAnsi="Calibri" w:cs="Calibri"/>
        </w:rPr>
        <w:t> </w:t>
      </w:r>
    </w:p>
    <w:p w14:paraId="0BAE611C" w14:textId="4C822479" w:rsidR="00146802" w:rsidRPr="00AF24F3" w:rsidRDefault="006968EA" w:rsidP="00F86FC9">
      <w:pPr>
        <w:pStyle w:val="Paragraphedeliste"/>
        <w:numPr>
          <w:ilvl w:val="0"/>
          <w:numId w:val="2"/>
        </w:numPr>
        <w:rPr>
          <w:rFonts w:eastAsiaTheme="majorEastAsia" w:cs="Times New Roman (Titres CS)"/>
          <w:color w:val="000000" w:themeColor="text1"/>
          <w:lang w:eastAsia="en-US"/>
        </w:rPr>
      </w:pPr>
      <w:r>
        <w:t>À</w:t>
      </w:r>
      <w:r w:rsidR="00146802" w:rsidRPr="00AF24F3">
        <w:t xml:space="preserve"> force de pratique</w:t>
      </w:r>
      <w:r w:rsidR="00146802">
        <w:t xml:space="preserve">, il </w:t>
      </w:r>
      <w:r w:rsidR="00146802" w:rsidRPr="00AF24F3">
        <w:t>deviendra de plus en plus facile</w:t>
      </w:r>
      <w:r w:rsidR="00146802">
        <w:t xml:space="preserve"> de mettre un préservatif.</w:t>
      </w:r>
    </w:p>
    <w:p w14:paraId="3BD0335B" w14:textId="5A5F6407" w:rsidR="00146802" w:rsidRPr="00AF24F3" w:rsidRDefault="00146802" w:rsidP="00F86FC9">
      <w:pPr>
        <w:pStyle w:val="Paragraphedeliste"/>
        <w:numPr>
          <w:ilvl w:val="0"/>
          <w:numId w:val="2"/>
        </w:numPr>
        <w:rPr>
          <w:rFonts w:eastAsiaTheme="majorEastAsia" w:cs="Times New Roman (Titres CS)"/>
          <w:color w:val="000000" w:themeColor="text1"/>
          <w:lang w:eastAsia="en-US"/>
        </w:rPr>
      </w:pPr>
      <w:r w:rsidRPr="00AF24F3">
        <w:t xml:space="preserve">Pendant le rapport </w:t>
      </w:r>
      <w:r>
        <w:t xml:space="preserve">sexuel </w:t>
      </w:r>
      <w:r w:rsidRPr="00AF24F3">
        <w:t>essayez de penser</w:t>
      </w:r>
      <w:r w:rsidR="00F86FC9">
        <w:br/>
      </w:r>
      <w:r w:rsidRPr="00AF24F3">
        <w:t>à vérifier que le préservatif n’est pas remonté</w:t>
      </w:r>
      <w:r>
        <w:t>.</w:t>
      </w:r>
      <w:r w:rsidRPr="00AF24F3">
        <w:t xml:space="preserve"> </w:t>
      </w:r>
      <w:r>
        <w:t>L</w:t>
      </w:r>
      <w:r w:rsidRPr="00AF24F3">
        <w:t>’anneau doit rester à la base du pénis.</w:t>
      </w:r>
      <w:r w:rsidRPr="00AF24F3">
        <w:rPr>
          <w:rFonts w:ascii="Calibri" w:hAnsi="Calibri" w:cs="Calibri"/>
        </w:rPr>
        <w:t> </w:t>
      </w:r>
    </w:p>
    <w:p w14:paraId="3D4F0F23" w14:textId="3C83D818" w:rsidR="00146802" w:rsidRPr="00AF24F3" w:rsidRDefault="00146802" w:rsidP="00F86FC9">
      <w:pPr>
        <w:pStyle w:val="Paragraphedeliste"/>
        <w:numPr>
          <w:ilvl w:val="0"/>
          <w:numId w:val="2"/>
        </w:numPr>
        <w:rPr>
          <w:rFonts w:eastAsiaTheme="majorEastAsia" w:cs="Times New Roman (Titres CS)"/>
          <w:color w:val="000000" w:themeColor="text1"/>
          <w:lang w:eastAsia="en-US"/>
        </w:rPr>
      </w:pPr>
      <w:r w:rsidRPr="00AF24F3">
        <w:lastRenderedPageBreak/>
        <w:t>Si la pénétration n’est pas facile ou irrite</w:t>
      </w:r>
      <w:r w:rsidR="00F86FC9">
        <w:br/>
      </w:r>
      <w:r w:rsidRPr="00AF24F3">
        <w:t xml:space="preserve">la personne pénétrée, </w:t>
      </w:r>
      <w:r>
        <w:t xml:space="preserve">il </w:t>
      </w:r>
      <w:r w:rsidRPr="00AF24F3">
        <w:t>ne</w:t>
      </w:r>
      <w:r>
        <w:t xml:space="preserve"> faut</w:t>
      </w:r>
      <w:r w:rsidRPr="00AF24F3">
        <w:t xml:space="preserve"> pas hésiter à mettre du lubrifiant.</w:t>
      </w:r>
      <w:r w:rsidRPr="00AF24F3">
        <w:rPr>
          <w:rFonts w:ascii="Calibri" w:hAnsi="Calibri" w:cs="Calibri"/>
        </w:rPr>
        <w:t>  </w:t>
      </w:r>
    </w:p>
    <w:p w14:paraId="1D048CD5" w14:textId="37BE03E2" w:rsidR="00146802" w:rsidRPr="00AF24F3" w:rsidRDefault="00146802" w:rsidP="00146802">
      <w:pPr>
        <w:pStyle w:val="Titre2"/>
      </w:pPr>
      <w:r w:rsidRPr="00AF24F3">
        <w:t xml:space="preserve">Étape 5 </w:t>
      </w:r>
      <w:r w:rsidR="006968EA">
        <w:t>–</w:t>
      </w:r>
      <w:r w:rsidRPr="00AF24F3">
        <w:t xml:space="preserve"> Retrait du préservatif :</w:t>
      </w:r>
    </w:p>
    <w:p w14:paraId="529B760F" w14:textId="4047BC88" w:rsidR="00146802" w:rsidRPr="00AF24F3" w:rsidRDefault="00146802" w:rsidP="00F86FC9">
      <w:pPr>
        <w:pStyle w:val="Paragraphedeliste"/>
        <w:numPr>
          <w:ilvl w:val="0"/>
          <w:numId w:val="3"/>
        </w:numPr>
      </w:pPr>
      <w:r w:rsidRPr="00AF24F3">
        <w:t>Pour éviter que le préservatif reste à l’intérieur</w:t>
      </w:r>
      <w:r w:rsidR="00F86FC9">
        <w:br/>
      </w:r>
      <w:r w:rsidRPr="00AF24F3">
        <w:t xml:space="preserve">du vagin ou de l’anus, il faut </w:t>
      </w:r>
      <w:r>
        <w:t>retirer le pénis</w:t>
      </w:r>
      <w:r w:rsidR="00F86FC9">
        <w:br/>
      </w:r>
      <w:r>
        <w:t xml:space="preserve">de l’orifice </w:t>
      </w:r>
      <w:r w:rsidRPr="00AF24F3">
        <w:t>avant que l’érection ne retombe.</w:t>
      </w:r>
      <w:r w:rsidR="00F86FC9">
        <w:br/>
      </w:r>
      <w:r w:rsidRPr="00AF24F3">
        <w:t xml:space="preserve">Avant </w:t>
      </w:r>
      <w:r>
        <w:t>l</w:t>
      </w:r>
      <w:r w:rsidRPr="00AF24F3">
        <w:t xml:space="preserve">e retrait, il </w:t>
      </w:r>
      <w:r>
        <w:t xml:space="preserve">faut </w:t>
      </w:r>
      <w:r w:rsidRPr="00AF24F3">
        <w:t>tenir l’anneau pour empêcher qu’il ne s’enlève tout seul.</w:t>
      </w:r>
    </w:p>
    <w:p w14:paraId="253B2C09" w14:textId="06C64231" w:rsidR="00146802" w:rsidRDefault="00146802" w:rsidP="00F86FC9">
      <w:pPr>
        <w:pStyle w:val="Paragraphedeliste"/>
        <w:numPr>
          <w:ilvl w:val="0"/>
          <w:numId w:val="3"/>
        </w:numPr>
      </w:pPr>
      <w:r w:rsidRPr="00AF24F3">
        <w:t>Roule</w:t>
      </w:r>
      <w:r w:rsidR="006968EA">
        <w:t>r</w:t>
      </w:r>
      <w:r w:rsidRPr="00AF24F3">
        <w:t xml:space="preserve"> doucement</w:t>
      </w:r>
      <w:r>
        <w:t xml:space="preserve"> l’anneau</w:t>
      </w:r>
      <w:r w:rsidRPr="00AF24F3">
        <w:t xml:space="preserve"> de la base du pénis</w:t>
      </w:r>
      <w:r w:rsidR="00F86FC9">
        <w:t xml:space="preserve"> </w:t>
      </w:r>
      <w:r w:rsidRPr="00AF24F3">
        <w:t>jusqu’à 5 cm du réservoir.</w:t>
      </w:r>
    </w:p>
    <w:p w14:paraId="4AD383AF" w14:textId="77777777" w:rsidR="00F86FC9" w:rsidRPr="00F54D42" w:rsidRDefault="00F86FC9" w:rsidP="00F86FC9">
      <w:pPr>
        <w:pStyle w:val="Paragraphedeliste"/>
        <w:numPr>
          <w:ilvl w:val="0"/>
          <w:numId w:val="3"/>
        </w:numPr>
      </w:pPr>
      <w:r w:rsidRPr="00F54D42">
        <w:t>Jetez le préservatif dans une poubelle et surtout pas dans des WC</w:t>
      </w:r>
      <w:r>
        <w:t>.</w:t>
      </w:r>
    </w:p>
    <w:p w14:paraId="1590CEB1" w14:textId="77777777" w:rsidR="00037B01" w:rsidRDefault="00037B01" w:rsidP="00037B01">
      <w:pPr>
        <w:pStyle w:val="Titre1"/>
        <w:rPr>
          <w:rFonts w:eastAsia="Times New Roman"/>
          <w:lang w:eastAsia="fr-FR"/>
        </w:rPr>
      </w:pPr>
      <w:r w:rsidRPr="009D38B8">
        <w:rPr>
          <w:rFonts w:eastAsia="Times New Roman"/>
          <w:lang w:eastAsia="fr-FR"/>
        </w:rPr>
        <w:t>En cas de rupture de préservatif</w:t>
      </w:r>
      <w:r>
        <w:rPr>
          <w:rFonts w:ascii="Calibri" w:eastAsia="Times New Roman" w:hAnsi="Calibri" w:cs="Calibri"/>
          <w:lang w:eastAsia="fr-FR"/>
        </w:rPr>
        <w:t> </w:t>
      </w:r>
      <w:r>
        <w:rPr>
          <w:rFonts w:eastAsia="Times New Roman"/>
          <w:lang w:eastAsia="fr-FR"/>
        </w:rPr>
        <w:t>:</w:t>
      </w:r>
    </w:p>
    <w:p w14:paraId="6F560EE0" w14:textId="31398DFF" w:rsidR="00037B01" w:rsidRPr="001B1BB3" w:rsidRDefault="00540F83" w:rsidP="00F86FC9">
      <w:pPr>
        <w:pStyle w:val="Paragraphedeliste"/>
        <w:numPr>
          <w:ilvl w:val="0"/>
          <w:numId w:val="4"/>
        </w:numPr>
      </w:pPr>
      <w:r>
        <w:t>Pour éviter une grossesse, u</w:t>
      </w:r>
      <w:r w:rsidR="00037B01">
        <w:t>tiliser l</w:t>
      </w:r>
      <w:r w:rsidR="00037B01" w:rsidRPr="001B1BB3">
        <w:t>a pilule</w:t>
      </w:r>
      <w:r w:rsidR="00F86FC9">
        <w:br/>
      </w:r>
      <w:r w:rsidR="00037B01" w:rsidRPr="001B1BB3">
        <w:t>du lendemain</w:t>
      </w:r>
      <w:r w:rsidR="00037B01">
        <w:t xml:space="preserve"> si</w:t>
      </w:r>
      <w:r w:rsidR="00037B01" w:rsidRPr="001B1BB3">
        <w:t xml:space="preserve"> votre partenaire ne prend pas</w:t>
      </w:r>
      <w:r w:rsidR="00F86FC9">
        <w:br/>
      </w:r>
      <w:r w:rsidR="00037B01" w:rsidRPr="001B1BB3">
        <w:t>la pilule</w:t>
      </w:r>
      <w:r w:rsidR="00037B01">
        <w:t>.</w:t>
      </w:r>
      <w:r w:rsidR="00037B01" w:rsidRPr="001B1BB3">
        <w:t xml:space="preserve"> </w:t>
      </w:r>
      <w:r w:rsidR="00037B01">
        <w:t xml:space="preserve">Cela </w:t>
      </w:r>
      <w:r w:rsidR="00037B01" w:rsidRPr="001B1BB3">
        <w:t>doit rester une prise exceptionnelle</w:t>
      </w:r>
      <w:r w:rsidR="00037B01" w:rsidRPr="00F86FC9">
        <w:rPr>
          <w:rFonts w:ascii="Calibri" w:hAnsi="Calibri" w:cs="Calibri"/>
        </w:rPr>
        <w:t>.</w:t>
      </w:r>
    </w:p>
    <w:p w14:paraId="361C5097" w14:textId="37198E0A" w:rsidR="00101976" w:rsidRDefault="00037B01" w:rsidP="00101976">
      <w:pPr>
        <w:pStyle w:val="Paragraphedeliste"/>
        <w:numPr>
          <w:ilvl w:val="0"/>
          <w:numId w:val="4"/>
        </w:numPr>
      </w:pPr>
      <w:r>
        <w:t>P</w:t>
      </w:r>
      <w:r w:rsidR="00540F83">
        <w:t xml:space="preserve">our éviter la transmission de maladies transmises sexuellement et par le sang, </w:t>
      </w:r>
      <w:r w:rsidR="00F5340F">
        <w:t>p</w:t>
      </w:r>
      <w:r>
        <w:t>rendre un</w:t>
      </w:r>
      <w:r w:rsidRPr="001B1BB3">
        <w:t xml:space="preserve"> traitement d’urgence à aller chercher</w:t>
      </w:r>
      <w:r>
        <w:t xml:space="preserve"> </w:t>
      </w:r>
      <w:r w:rsidRPr="001B1BB3">
        <w:t>aux urgences d’un hôpital et à prendre au maximum 48</w:t>
      </w:r>
      <w:r w:rsidR="000810B0" w:rsidRPr="00F86FC9">
        <w:rPr>
          <w:rFonts w:ascii="Calibri" w:hAnsi="Calibri" w:cs="Calibri"/>
        </w:rPr>
        <w:t> </w:t>
      </w:r>
      <w:r w:rsidRPr="001B1BB3">
        <w:t>heures après</w:t>
      </w:r>
      <w:r w:rsidR="00F86FC9">
        <w:br/>
      </w:r>
      <w:r w:rsidRPr="001B1BB3">
        <w:t>le rapport sexuel. Ce traitement d’urgence évite d’être contaminé par le virus du SIDA.</w:t>
      </w:r>
    </w:p>
    <w:p w14:paraId="7AEA4001" w14:textId="31CB1D94" w:rsidR="00DD0B0E" w:rsidRPr="00DD0B0E" w:rsidRDefault="00101976" w:rsidP="00DD0B0E">
      <w:pPr>
        <w:pStyle w:val="Titre1"/>
      </w:pPr>
      <w:r>
        <w:t>Contact</w:t>
      </w:r>
      <w:r w:rsidR="00DD0B0E">
        <w:rPr>
          <w:rFonts w:ascii="Calibri" w:hAnsi="Calibri" w:cs="Calibri"/>
        </w:rPr>
        <w:t> </w:t>
      </w:r>
      <w:r w:rsidR="00DD0B0E">
        <w:t>:</w:t>
      </w:r>
    </w:p>
    <w:p w14:paraId="07A655C9" w14:textId="7D9EE610" w:rsidR="00DD0B0E" w:rsidRPr="008C0B5E" w:rsidRDefault="00DD0B0E" w:rsidP="00DD0B0E">
      <w:pPr>
        <w:rPr>
          <w:rFonts w:cs="Calibri"/>
          <w:color w:val="000000"/>
        </w:rPr>
      </w:pPr>
      <w:r w:rsidRPr="008C0B5E">
        <w:rPr>
          <w:color w:val="000000"/>
        </w:rPr>
        <w:t>Ce document a été réalisé par l'association</w:t>
      </w:r>
      <w:r>
        <w:rPr>
          <w:color w:val="000000"/>
        </w:rPr>
        <w:br/>
      </w:r>
      <w:r w:rsidRPr="008C0B5E">
        <w:rPr>
          <w:color w:val="000000"/>
        </w:rPr>
        <w:t>Mes Mains en Or</w:t>
      </w:r>
      <w:r>
        <w:rPr>
          <w:color w:val="000000"/>
        </w:rPr>
        <w:t>.</w:t>
      </w:r>
      <w:r>
        <w:rPr>
          <w:color w:val="000000"/>
        </w:rPr>
        <w:br/>
      </w:r>
      <w:r w:rsidRPr="008C0B5E">
        <w:rPr>
          <w:color w:val="000000"/>
        </w:rPr>
        <w:t>Le site internet</w:t>
      </w:r>
      <w:r w:rsidRPr="008C0B5E">
        <w:rPr>
          <w:rFonts w:ascii="Calibri" w:hAnsi="Calibri" w:cs="Calibri"/>
          <w:color w:val="000000"/>
        </w:rPr>
        <w:t> </w:t>
      </w:r>
      <w:r w:rsidRPr="008C0B5E">
        <w:rPr>
          <w:color w:val="000000"/>
        </w:rPr>
        <w:t xml:space="preserve">: </w:t>
      </w:r>
      <w:hyperlink r:id="rId6" w:history="1">
        <w:r w:rsidR="004D7388" w:rsidRPr="005753EB">
          <w:rPr>
            <w:rStyle w:val="Lienhypertexte"/>
          </w:rPr>
          <w:t>ww</w:t>
        </w:r>
        <w:r w:rsidR="004D7388" w:rsidRPr="005753EB">
          <w:rPr>
            <w:rStyle w:val="Lienhypertexte"/>
            <w:rFonts w:cs="Calibri"/>
          </w:rPr>
          <w:t>w.mesmainsenor.com</w:t>
        </w:r>
      </w:hyperlink>
    </w:p>
    <w:p w14:paraId="1335B765" w14:textId="77777777" w:rsidR="00DD0B0E" w:rsidRPr="008C0B5E" w:rsidRDefault="00DD0B0E" w:rsidP="00DD0B0E">
      <w:pPr>
        <w:rPr>
          <w:rFonts w:cs="Calibri"/>
          <w:color w:val="000000"/>
        </w:rPr>
      </w:pPr>
      <w:r w:rsidRPr="008C0B5E">
        <w:rPr>
          <w:rFonts w:cs="Calibri"/>
          <w:color w:val="000000"/>
        </w:rPr>
        <w:t>Numéro de téléphone</w:t>
      </w:r>
      <w:r w:rsidRPr="008C0B5E">
        <w:rPr>
          <w:rFonts w:ascii="Calibri" w:hAnsi="Calibri" w:cs="Calibri"/>
          <w:color w:val="000000"/>
        </w:rPr>
        <w:t> </w:t>
      </w:r>
      <w:r w:rsidRPr="008C0B5E">
        <w:rPr>
          <w:rFonts w:cs="Calibri"/>
          <w:color w:val="000000"/>
        </w:rPr>
        <w:t>: 09 81 63 38 92</w:t>
      </w:r>
    </w:p>
    <w:p w14:paraId="0EC95A16" w14:textId="77777777" w:rsidR="00DD0B0E" w:rsidRPr="008C0B5E" w:rsidRDefault="00DD0B0E" w:rsidP="00DD0B0E">
      <w:pPr>
        <w:rPr>
          <w:color w:val="000000"/>
        </w:rPr>
      </w:pPr>
      <w:r w:rsidRPr="008C0B5E">
        <w:rPr>
          <w:rFonts w:cs="Calibri"/>
          <w:color w:val="000000"/>
        </w:rPr>
        <w:t xml:space="preserve">Adresse </w:t>
      </w:r>
      <w:proofErr w:type="gramStart"/>
      <w:r w:rsidRPr="008C0B5E">
        <w:rPr>
          <w:rFonts w:cs="Calibri"/>
          <w:color w:val="000000"/>
        </w:rPr>
        <w:t>mail</w:t>
      </w:r>
      <w:proofErr w:type="gramEnd"/>
      <w:r w:rsidRPr="008C0B5E">
        <w:rPr>
          <w:rFonts w:ascii="Calibri" w:hAnsi="Calibri" w:cs="Calibri"/>
          <w:color w:val="000000"/>
        </w:rPr>
        <w:t> </w:t>
      </w:r>
      <w:r w:rsidRPr="008C0B5E">
        <w:rPr>
          <w:rFonts w:cs="Calibri"/>
          <w:color w:val="000000"/>
        </w:rPr>
        <w:t>: contact@mesmainsenor.com</w:t>
      </w:r>
    </w:p>
    <w:p w14:paraId="4FE20C27" w14:textId="77777777" w:rsidR="00DD0B0E" w:rsidRDefault="00DD0B0E" w:rsidP="00DD0B0E"/>
    <w:p w14:paraId="61C26949" w14:textId="77777777" w:rsidR="001C59BD" w:rsidRDefault="001C59BD"/>
    <w:sectPr w:rsidR="001C5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ole">
    <w:panose1 w:val="020B0500020200000003"/>
    <w:charset w:val="00"/>
    <w:family w:val="swiss"/>
    <w:pitch w:val="variable"/>
    <w:sig w:usb0="A000000F" w:usb1="00002063" w:usb2="00000000" w:usb3="00000000" w:csb0="00000003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Titre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3A3B2E"/>
    <w:multiLevelType w:val="hybridMultilevel"/>
    <w:tmpl w:val="A8E4E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F1013"/>
    <w:multiLevelType w:val="hybridMultilevel"/>
    <w:tmpl w:val="A9FEE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0393C"/>
    <w:multiLevelType w:val="hybridMultilevel"/>
    <w:tmpl w:val="8E525BAE"/>
    <w:lvl w:ilvl="0" w:tplc="97B8E6B4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A3C9A"/>
    <w:multiLevelType w:val="hybridMultilevel"/>
    <w:tmpl w:val="4D588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845630">
    <w:abstractNumId w:val="2"/>
  </w:num>
  <w:num w:numId="2" w16cid:durableId="358363611">
    <w:abstractNumId w:val="0"/>
  </w:num>
  <w:num w:numId="3" w16cid:durableId="379401504">
    <w:abstractNumId w:val="1"/>
  </w:num>
  <w:num w:numId="4" w16cid:durableId="1653675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802"/>
    <w:rsid w:val="00037B01"/>
    <w:rsid w:val="000810B0"/>
    <w:rsid w:val="00091AFC"/>
    <w:rsid w:val="00101976"/>
    <w:rsid w:val="00112DA9"/>
    <w:rsid w:val="00146802"/>
    <w:rsid w:val="001C59BD"/>
    <w:rsid w:val="004D7388"/>
    <w:rsid w:val="00513779"/>
    <w:rsid w:val="00540818"/>
    <w:rsid w:val="00540F83"/>
    <w:rsid w:val="00595511"/>
    <w:rsid w:val="005B4970"/>
    <w:rsid w:val="006968EA"/>
    <w:rsid w:val="007B08AE"/>
    <w:rsid w:val="007D4F89"/>
    <w:rsid w:val="00831028"/>
    <w:rsid w:val="00A6250E"/>
    <w:rsid w:val="00A97F54"/>
    <w:rsid w:val="00BB682A"/>
    <w:rsid w:val="00C1212E"/>
    <w:rsid w:val="00DD0B0E"/>
    <w:rsid w:val="00DD7FCE"/>
    <w:rsid w:val="00DF7150"/>
    <w:rsid w:val="00E02B6F"/>
    <w:rsid w:val="00F5340F"/>
    <w:rsid w:val="00F8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98301A"/>
  <w15:chartTrackingRefBased/>
  <w15:docId w15:val="{550B203C-7547-224B-BB62-17FF769B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802"/>
    <w:rPr>
      <w:rFonts w:ascii="Luciole" w:hAnsi="Luciole"/>
      <w:kern w:val="0"/>
      <w:sz w:val="3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46802"/>
    <w:pPr>
      <w:keepNext/>
      <w:keepLines/>
      <w:spacing w:before="240"/>
      <w:outlineLvl w:val="0"/>
    </w:pPr>
    <w:rPr>
      <w:rFonts w:eastAsiaTheme="majorEastAsia" w:cs="Times New Roman (Titres CS)"/>
      <w:b/>
      <w:color w:val="2F5496" w:themeColor="accent1" w:themeShade="BF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46802"/>
    <w:pPr>
      <w:keepNext/>
      <w:keepLines/>
      <w:spacing w:before="40"/>
      <w:outlineLvl w:val="1"/>
    </w:pPr>
    <w:rPr>
      <w:rFonts w:eastAsiaTheme="majorEastAsia" w:cs="Times New Roman (Titres CS)"/>
      <w:color w:val="2F5496" w:themeColor="accent1" w:themeShade="BF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86F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6802"/>
    <w:rPr>
      <w:rFonts w:ascii="Luciole" w:eastAsiaTheme="majorEastAsia" w:hAnsi="Luciole" w:cs="Times New Roman (Titres CS)"/>
      <w:b/>
      <w:color w:val="2F5496" w:themeColor="accent1" w:themeShade="BF"/>
      <w:kern w:val="0"/>
      <w:sz w:val="32"/>
      <w:szCs w:val="32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146802"/>
    <w:rPr>
      <w:rFonts w:ascii="Luciole" w:eastAsiaTheme="majorEastAsia" w:hAnsi="Luciole" w:cs="Times New Roman (Titres CS)"/>
      <w:color w:val="2F5496" w:themeColor="accent1" w:themeShade="BF"/>
      <w:kern w:val="0"/>
      <w:sz w:val="32"/>
      <w:szCs w:val="26"/>
      <w14:ligatures w14:val="none"/>
    </w:rPr>
  </w:style>
  <w:style w:type="paragraph" w:styleId="Paragraphedeliste">
    <w:name w:val="List Paragraph"/>
    <w:basedOn w:val="Normal"/>
    <w:uiPriority w:val="34"/>
    <w:qFormat/>
    <w:rsid w:val="00F86FC9"/>
    <w:pPr>
      <w:numPr>
        <w:numId w:val="1"/>
      </w:numPr>
      <w:spacing w:before="120" w:after="100" w:afterAutospacing="1"/>
    </w:pPr>
    <w:rPr>
      <w:rFonts w:eastAsia="Times New Roman" w:cs="Arial"/>
      <w:color w:val="000000"/>
      <w:lang w:eastAsia="fr-FR"/>
    </w:rPr>
  </w:style>
  <w:style w:type="character" w:styleId="Accentuation">
    <w:name w:val="Emphasis"/>
    <w:basedOn w:val="Policepardfaut"/>
    <w:uiPriority w:val="20"/>
    <w:qFormat/>
    <w:rsid w:val="00146802"/>
    <w:rPr>
      <w:rFonts w:ascii="Luciole" w:hAnsi="Luciole"/>
      <w:b/>
      <w:i w:val="0"/>
      <w:iCs/>
    </w:rPr>
  </w:style>
  <w:style w:type="paragraph" w:styleId="Titre">
    <w:name w:val="Title"/>
    <w:basedOn w:val="Normal"/>
    <w:next w:val="Normal"/>
    <w:link w:val="TitreCar"/>
    <w:uiPriority w:val="10"/>
    <w:qFormat/>
    <w:rsid w:val="00146802"/>
    <w:pPr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6802"/>
    <w:rPr>
      <w:rFonts w:ascii="Luciole" w:eastAsiaTheme="majorEastAsia" w:hAnsi="Luciole" w:cstheme="majorBidi"/>
      <w:spacing w:val="-10"/>
      <w:kern w:val="28"/>
      <w:sz w:val="56"/>
      <w:szCs w:val="56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037B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37B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37B01"/>
    <w:rPr>
      <w:rFonts w:ascii="Luciole" w:hAnsi="Luciole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7B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7B01"/>
    <w:rPr>
      <w:rFonts w:ascii="Luciole" w:hAnsi="Luciole"/>
      <w:b/>
      <w:bCs/>
      <w:kern w:val="0"/>
      <w:sz w:val="20"/>
      <w:szCs w:val="20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7B01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B01"/>
    <w:rPr>
      <w:rFonts w:ascii="Times New Roman" w:hAnsi="Times New Roman" w:cs="Times New Roman"/>
      <w:kern w:val="0"/>
      <w:sz w:val="18"/>
      <w:szCs w:val="18"/>
      <w14:ligatures w14:val="none"/>
    </w:rPr>
  </w:style>
  <w:style w:type="paragraph" w:styleId="Rvision">
    <w:name w:val="Revision"/>
    <w:hidden/>
    <w:uiPriority w:val="99"/>
    <w:semiHidden/>
    <w:rsid w:val="006968EA"/>
    <w:rPr>
      <w:rFonts w:ascii="Luciole" w:hAnsi="Luciole"/>
      <w:kern w:val="0"/>
      <w:sz w:val="32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F86FC9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styleId="Lienhypertexte">
    <w:name w:val="Hyperlink"/>
    <w:basedOn w:val="Policepardfaut"/>
    <w:uiPriority w:val="99"/>
    <w:unhideWhenUsed/>
    <w:rsid w:val="00DD0B0E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7388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D7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smainseno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0601A8-3BB4-8142-AEDE-84AF28910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du préservatif externe - Le préservatif masculin</vt:lpstr>
    </vt:vector>
  </TitlesOfParts>
  <Manager/>
  <Company>Mes Mains en Or</Company>
  <LinksUpToDate>false</LinksUpToDate>
  <CharactersWithSpaces>3601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du préservatif externe - Le préservatif masculin</dc:title>
  <dc:subject>Notice accessible</dc:subject>
  <dc:creator>Caroline Chabaud</dc:creator>
  <cp:keywords/>
  <dc:description/>
  <cp:lastModifiedBy>Association Mes Mains en Or</cp:lastModifiedBy>
  <cp:revision>4</cp:revision>
  <cp:lastPrinted>2025-02-10T10:32:00Z</cp:lastPrinted>
  <dcterms:created xsi:type="dcterms:W3CDTF">2025-02-10T10:32:00Z</dcterms:created>
  <dcterms:modified xsi:type="dcterms:W3CDTF">2025-03-04T07:11:00Z</dcterms:modified>
  <cp:category/>
</cp:coreProperties>
</file>